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6A22F" w14:textId="31C1F96E" w:rsidR="0058004C" w:rsidRDefault="0058004C" w:rsidP="00E52F99">
      <w:pPr>
        <w:spacing w:line="360" w:lineRule="auto"/>
        <w:rPr>
          <w:rFonts w:ascii="Arial" w:hAnsi="Arial"/>
          <w:sz w:val="22"/>
          <w:szCs w:val="22"/>
        </w:rPr>
      </w:pPr>
      <w:r>
        <w:rPr>
          <w:rFonts w:ascii="Arial" w:hAnsi="Arial"/>
          <w:sz w:val="22"/>
          <w:szCs w:val="22"/>
        </w:rPr>
        <w:t>Undichtigkeiten beim Tiefziehen auf der Spur:</w:t>
      </w:r>
    </w:p>
    <w:p w14:paraId="77766BA2" w14:textId="0FFD1662" w:rsidR="0058004C" w:rsidRPr="006D56E0" w:rsidRDefault="004B7AE6" w:rsidP="00E52F99">
      <w:pPr>
        <w:spacing w:line="360" w:lineRule="auto"/>
        <w:rPr>
          <w:rFonts w:ascii="Arial" w:hAnsi="Arial"/>
          <w:b/>
          <w:bCs/>
          <w:sz w:val="22"/>
          <w:szCs w:val="22"/>
        </w:rPr>
      </w:pPr>
      <w:r w:rsidRPr="006D56E0">
        <w:rPr>
          <w:rFonts w:ascii="Arial" w:hAnsi="Arial"/>
          <w:b/>
          <w:bCs/>
          <w:sz w:val="22"/>
          <w:szCs w:val="22"/>
        </w:rPr>
        <w:t>Ortung</w:t>
      </w:r>
      <w:r w:rsidR="0058004C" w:rsidRPr="006D56E0">
        <w:rPr>
          <w:rFonts w:ascii="Arial" w:hAnsi="Arial"/>
          <w:b/>
          <w:bCs/>
          <w:sz w:val="22"/>
          <w:szCs w:val="22"/>
        </w:rPr>
        <w:t xml:space="preserve"> von Lecks in Vakuumsystemen</w:t>
      </w:r>
    </w:p>
    <w:p w14:paraId="672FA29F" w14:textId="77777777" w:rsidR="0058004C" w:rsidRDefault="0058004C" w:rsidP="00E52F99">
      <w:pPr>
        <w:spacing w:line="360" w:lineRule="auto"/>
        <w:rPr>
          <w:rFonts w:ascii="Arial" w:hAnsi="Arial"/>
          <w:sz w:val="22"/>
          <w:szCs w:val="22"/>
        </w:rPr>
      </w:pPr>
    </w:p>
    <w:p w14:paraId="04892301" w14:textId="7B507694" w:rsidR="008D244E" w:rsidRDefault="008D244E" w:rsidP="00E52F99">
      <w:pPr>
        <w:spacing w:line="360" w:lineRule="auto"/>
        <w:rPr>
          <w:rFonts w:ascii="Arial" w:hAnsi="Arial"/>
          <w:sz w:val="22"/>
          <w:szCs w:val="22"/>
        </w:rPr>
      </w:pPr>
      <w:r>
        <w:rPr>
          <w:rFonts w:ascii="Arial" w:hAnsi="Arial"/>
          <w:sz w:val="22"/>
          <w:szCs w:val="22"/>
        </w:rPr>
        <w:t xml:space="preserve">Wer sein Druckluftnetz mit dem Leckagesuchgerät von IPF auf Undichtigkeiten untersucht und diese beseitigt, kann immense Kosten für die </w:t>
      </w:r>
      <w:r w:rsidR="00FF3ABD">
        <w:rPr>
          <w:rFonts w:ascii="Arial" w:hAnsi="Arial"/>
          <w:sz w:val="22"/>
          <w:szCs w:val="22"/>
        </w:rPr>
        <w:t xml:space="preserve">teure </w:t>
      </w:r>
      <w:r>
        <w:rPr>
          <w:rFonts w:ascii="Arial" w:hAnsi="Arial"/>
          <w:sz w:val="22"/>
          <w:szCs w:val="22"/>
        </w:rPr>
        <w:t>Drucklufterzeugen einsparen. Die Firma Lechenauer hat sich mit besagter Lösung zudem ein weitere</w:t>
      </w:r>
      <w:r w:rsidR="00FF3ABD">
        <w:rPr>
          <w:rFonts w:ascii="Arial" w:hAnsi="Arial"/>
          <w:sz w:val="22"/>
          <w:szCs w:val="22"/>
        </w:rPr>
        <w:t>s</w:t>
      </w:r>
      <w:r>
        <w:rPr>
          <w:rFonts w:ascii="Arial" w:hAnsi="Arial"/>
          <w:sz w:val="22"/>
          <w:szCs w:val="22"/>
        </w:rPr>
        <w:t xml:space="preserve"> hochinteressante</w:t>
      </w:r>
      <w:r w:rsidR="00FF3ABD">
        <w:rPr>
          <w:rFonts w:ascii="Arial" w:hAnsi="Arial"/>
          <w:sz w:val="22"/>
          <w:szCs w:val="22"/>
        </w:rPr>
        <w:t>s</w:t>
      </w:r>
      <w:r>
        <w:rPr>
          <w:rFonts w:ascii="Arial" w:hAnsi="Arial"/>
          <w:sz w:val="22"/>
          <w:szCs w:val="22"/>
        </w:rPr>
        <w:t xml:space="preserve"> </w:t>
      </w:r>
      <w:r w:rsidR="00FF3ABD">
        <w:rPr>
          <w:rFonts w:ascii="Arial" w:hAnsi="Arial"/>
          <w:sz w:val="22"/>
          <w:szCs w:val="22"/>
        </w:rPr>
        <w:t xml:space="preserve">Einsatzfeld </w:t>
      </w:r>
      <w:r>
        <w:rPr>
          <w:rFonts w:ascii="Arial" w:hAnsi="Arial"/>
          <w:sz w:val="22"/>
          <w:szCs w:val="22"/>
        </w:rPr>
        <w:t xml:space="preserve">erschlossen. </w:t>
      </w:r>
    </w:p>
    <w:p w14:paraId="0021091E" w14:textId="77777777" w:rsidR="008D244E" w:rsidRDefault="008D244E" w:rsidP="00E52F99">
      <w:pPr>
        <w:spacing w:line="360" w:lineRule="auto"/>
        <w:rPr>
          <w:rFonts w:ascii="Arial" w:hAnsi="Arial"/>
          <w:sz w:val="22"/>
          <w:szCs w:val="22"/>
        </w:rPr>
      </w:pPr>
    </w:p>
    <w:p w14:paraId="0733D3C7" w14:textId="4CF813EE" w:rsidR="00CE2BDA" w:rsidRDefault="008D244E" w:rsidP="00E52F99">
      <w:pPr>
        <w:spacing w:line="360" w:lineRule="auto"/>
        <w:rPr>
          <w:rFonts w:ascii="Arial" w:hAnsi="Arial"/>
          <w:sz w:val="22"/>
          <w:szCs w:val="22"/>
        </w:rPr>
      </w:pPr>
      <w:r>
        <w:rPr>
          <w:rFonts w:ascii="Arial" w:hAnsi="Arial"/>
          <w:sz w:val="22"/>
          <w:szCs w:val="22"/>
        </w:rPr>
        <w:t>Die Lechenauer GmbH mit Sitz in Kremsmünster (Oberösterreich)</w:t>
      </w:r>
      <w:r w:rsidR="009C2EE8">
        <w:rPr>
          <w:rFonts w:ascii="Arial" w:hAnsi="Arial"/>
          <w:sz w:val="22"/>
          <w:szCs w:val="22"/>
        </w:rPr>
        <w:t>,</w:t>
      </w:r>
      <w:r w:rsidR="006D56E0">
        <w:rPr>
          <w:rFonts w:ascii="Arial" w:hAnsi="Arial"/>
          <w:sz w:val="22"/>
          <w:szCs w:val="22"/>
        </w:rPr>
        <w:t xml:space="preserve"> rund 40 Kilometer südwestlich von Linz</w:t>
      </w:r>
      <w:r w:rsidR="009C2EE8">
        <w:rPr>
          <w:rFonts w:ascii="Arial" w:hAnsi="Arial"/>
          <w:sz w:val="22"/>
          <w:szCs w:val="22"/>
        </w:rPr>
        <w:t>,</w:t>
      </w:r>
      <w:r>
        <w:rPr>
          <w:rFonts w:ascii="Arial" w:hAnsi="Arial"/>
          <w:sz w:val="22"/>
          <w:szCs w:val="22"/>
        </w:rPr>
        <w:t xml:space="preserve"> gilt mit rund 30 Mitarbeitern als Spezialist im Bereich Maschinenbau-Kunststofftechnik. Das Leistungsspektrum erstreckt sich von kleinen Vorrichtungen bis zu komplexen Automatisierungen, vom einfachen Stahlbau bis zur kompletten Fertigungsstraße</w:t>
      </w:r>
      <w:r w:rsidR="00CE2BDA">
        <w:rPr>
          <w:rFonts w:ascii="Arial" w:hAnsi="Arial"/>
          <w:sz w:val="22"/>
          <w:szCs w:val="22"/>
        </w:rPr>
        <w:t xml:space="preserve">. Zum Fullservice-Angebot gehört u.a. die Planung und Konstruktion, der Werkzeugbau, die Steuerung und Programmierung sowie die Montage und Inbetriebnahme. Zu den </w:t>
      </w:r>
      <w:r w:rsidR="00863105">
        <w:rPr>
          <w:rFonts w:ascii="Arial" w:hAnsi="Arial"/>
          <w:sz w:val="22"/>
          <w:szCs w:val="22"/>
        </w:rPr>
        <w:t xml:space="preserve">Kernkompetenzen </w:t>
      </w:r>
      <w:r w:rsidR="00CE2BDA">
        <w:rPr>
          <w:rFonts w:ascii="Arial" w:hAnsi="Arial"/>
          <w:sz w:val="22"/>
          <w:szCs w:val="22"/>
        </w:rPr>
        <w:t xml:space="preserve">zählen </w:t>
      </w:r>
      <w:r w:rsidR="00863105">
        <w:rPr>
          <w:rFonts w:ascii="Arial" w:hAnsi="Arial"/>
          <w:sz w:val="22"/>
          <w:szCs w:val="22"/>
        </w:rPr>
        <w:t xml:space="preserve">zudem </w:t>
      </w:r>
      <w:r w:rsidR="00CE2BDA">
        <w:rPr>
          <w:rFonts w:ascii="Arial" w:hAnsi="Arial"/>
          <w:sz w:val="22"/>
          <w:szCs w:val="22"/>
        </w:rPr>
        <w:t xml:space="preserve">der Spritzguss von der Skizze bis zum fertigen Produkt sowie das Kunststofftiefziehen. </w:t>
      </w:r>
    </w:p>
    <w:p w14:paraId="22D7C777" w14:textId="77777777" w:rsidR="00CE2BDA" w:rsidRDefault="00CE2BDA" w:rsidP="00E52F99">
      <w:pPr>
        <w:spacing w:line="360" w:lineRule="auto"/>
        <w:rPr>
          <w:rFonts w:ascii="Arial" w:hAnsi="Arial"/>
          <w:sz w:val="22"/>
          <w:szCs w:val="22"/>
        </w:rPr>
      </w:pPr>
    </w:p>
    <w:p w14:paraId="6B04A2E4" w14:textId="2EC7BF8B" w:rsidR="008D244E" w:rsidRDefault="00CE2BDA" w:rsidP="00E52F99">
      <w:pPr>
        <w:spacing w:line="360" w:lineRule="auto"/>
        <w:rPr>
          <w:rFonts w:ascii="Arial" w:hAnsi="Arial"/>
          <w:sz w:val="22"/>
          <w:szCs w:val="22"/>
        </w:rPr>
      </w:pPr>
      <w:r>
        <w:rPr>
          <w:rFonts w:ascii="Arial" w:hAnsi="Arial"/>
          <w:sz w:val="22"/>
          <w:szCs w:val="22"/>
        </w:rPr>
        <w:t xml:space="preserve">„Im Bereich Tiefziehen bzw. Thermoformen entwickeln und produzieren wir in Serienfertigung </w:t>
      </w:r>
      <w:r w:rsidR="009C2EE8">
        <w:rPr>
          <w:rFonts w:ascii="Arial" w:hAnsi="Arial"/>
          <w:sz w:val="22"/>
          <w:szCs w:val="22"/>
        </w:rPr>
        <w:t xml:space="preserve">mit einem Großteil für die Automobilindustrie </w:t>
      </w:r>
      <w:r>
        <w:rPr>
          <w:rFonts w:ascii="Arial" w:hAnsi="Arial"/>
          <w:sz w:val="22"/>
          <w:szCs w:val="22"/>
        </w:rPr>
        <w:t xml:space="preserve">bspw. Transportverpackungen oder </w:t>
      </w:r>
      <w:r w:rsidR="009C2EE8">
        <w:rPr>
          <w:rFonts w:ascii="Arial" w:hAnsi="Arial"/>
          <w:sz w:val="22"/>
          <w:szCs w:val="22"/>
        </w:rPr>
        <w:t xml:space="preserve">in der Intralogistik einsetzbare </w:t>
      </w:r>
      <w:r>
        <w:rPr>
          <w:rFonts w:ascii="Arial" w:hAnsi="Arial"/>
          <w:sz w:val="22"/>
          <w:szCs w:val="22"/>
        </w:rPr>
        <w:t>Umlaufverpackungen. Darüber hinaus fertigen wir</w:t>
      </w:r>
      <w:r w:rsidR="009C2EE8">
        <w:rPr>
          <w:rFonts w:ascii="Arial" w:hAnsi="Arial"/>
          <w:sz w:val="22"/>
          <w:szCs w:val="22"/>
        </w:rPr>
        <w:t xml:space="preserve"> </w:t>
      </w:r>
      <w:r>
        <w:rPr>
          <w:rFonts w:ascii="Arial" w:hAnsi="Arial"/>
          <w:sz w:val="22"/>
          <w:szCs w:val="22"/>
        </w:rPr>
        <w:t xml:space="preserve">Maschinenabdeckungen, Verkleidungen und Schaltergehäuse, um </w:t>
      </w:r>
      <w:r w:rsidR="00863105">
        <w:rPr>
          <w:rFonts w:ascii="Arial" w:hAnsi="Arial"/>
          <w:sz w:val="22"/>
          <w:szCs w:val="22"/>
        </w:rPr>
        <w:t xml:space="preserve">nur </w:t>
      </w:r>
      <w:r>
        <w:rPr>
          <w:rFonts w:ascii="Arial" w:hAnsi="Arial"/>
          <w:sz w:val="22"/>
          <w:szCs w:val="22"/>
        </w:rPr>
        <w:t xml:space="preserve">wenige Beispiele zu nennen. Die </w:t>
      </w:r>
      <w:r w:rsidR="00863105">
        <w:rPr>
          <w:rFonts w:ascii="Arial" w:hAnsi="Arial"/>
          <w:sz w:val="22"/>
          <w:szCs w:val="22"/>
        </w:rPr>
        <w:t xml:space="preserve">Dimensionen reichen hier von </w:t>
      </w:r>
      <w:r>
        <w:rPr>
          <w:rFonts w:ascii="Arial" w:hAnsi="Arial"/>
          <w:sz w:val="22"/>
          <w:szCs w:val="22"/>
        </w:rPr>
        <w:t xml:space="preserve">Kleinteilen bis zu Produkten der Größe </w:t>
      </w:r>
      <w:r w:rsidRPr="0005289A">
        <w:rPr>
          <w:rFonts w:ascii="Arial" w:hAnsi="Arial"/>
          <w:sz w:val="22"/>
          <w:szCs w:val="22"/>
        </w:rPr>
        <w:t>2.200mm x 1.500mm</w:t>
      </w:r>
      <w:r>
        <w:rPr>
          <w:rFonts w:ascii="Arial" w:hAnsi="Arial"/>
          <w:sz w:val="22"/>
          <w:szCs w:val="22"/>
        </w:rPr>
        <w:t xml:space="preserve"> </w:t>
      </w:r>
      <w:r w:rsidR="00863105">
        <w:rPr>
          <w:rFonts w:ascii="Arial" w:hAnsi="Arial"/>
          <w:sz w:val="22"/>
          <w:szCs w:val="22"/>
        </w:rPr>
        <w:t>unter Einsatz modernster Tiefziehanlagen“, erklärt Wolfgang Zorn, Konstrukteur bei Lechenauer.</w:t>
      </w:r>
    </w:p>
    <w:p w14:paraId="1F66E1BE" w14:textId="68D52F70" w:rsidR="00863105" w:rsidRDefault="00863105" w:rsidP="00E52F99">
      <w:pPr>
        <w:spacing w:line="360" w:lineRule="auto"/>
        <w:rPr>
          <w:rFonts w:ascii="Arial" w:hAnsi="Arial"/>
          <w:sz w:val="22"/>
          <w:szCs w:val="22"/>
        </w:rPr>
      </w:pPr>
      <w:r>
        <w:rPr>
          <w:rFonts w:ascii="Arial" w:hAnsi="Arial"/>
          <w:sz w:val="22"/>
          <w:szCs w:val="22"/>
        </w:rPr>
        <w:t>Eine weitere Spezialität des Unternehmens ist die Konstruktion und Fertigung eigener Kunststofftiefziehmaschinen unter dem Markennahmen Universal Formers. „Das sind gewissermaßen die kleineren Varianten der von uns für die Lohnfertigung eingesetzten großen Tiefziehanlagen.“</w:t>
      </w:r>
    </w:p>
    <w:p w14:paraId="6C64A448" w14:textId="77777777" w:rsidR="00863105" w:rsidRDefault="00863105" w:rsidP="00E52F99">
      <w:pPr>
        <w:spacing w:line="360" w:lineRule="auto"/>
        <w:rPr>
          <w:rFonts w:ascii="Arial" w:hAnsi="Arial"/>
          <w:sz w:val="22"/>
          <w:szCs w:val="22"/>
        </w:rPr>
      </w:pPr>
    </w:p>
    <w:p w14:paraId="72794045" w14:textId="23862DD7" w:rsidR="004B7AE6" w:rsidRDefault="004B7AE6" w:rsidP="00E52F99">
      <w:pPr>
        <w:spacing w:line="360" w:lineRule="auto"/>
        <w:rPr>
          <w:rFonts w:ascii="Arial" w:hAnsi="Arial"/>
          <w:sz w:val="22"/>
          <w:szCs w:val="22"/>
        </w:rPr>
      </w:pPr>
      <w:r>
        <w:rPr>
          <w:rFonts w:ascii="Arial" w:hAnsi="Arial"/>
          <w:sz w:val="22"/>
          <w:szCs w:val="22"/>
        </w:rPr>
        <w:t>Entwicklung kundenspezifischer Vakuumpresse</w:t>
      </w:r>
    </w:p>
    <w:p w14:paraId="45747CC0" w14:textId="58E208D2" w:rsidR="00923784" w:rsidRDefault="00863105" w:rsidP="00E52F99">
      <w:pPr>
        <w:spacing w:line="360" w:lineRule="auto"/>
        <w:rPr>
          <w:rFonts w:ascii="Arial" w:hAnsi="Arial"/>
          <w:sz w:val="22"/>
          <w:szCs w:val="22"/>
        </w:rPr>
      </w:pPr>
      <w:r>
        <w:rPr>
          <w:rFonts w:ascii="Arial" w:hAnsi="Arial"/>
          <w:sz w:val="22"/>
          <w:szCs w:val="22"/>
        </w:rPr>
        <w:t>Anfang 2024 erhielt Lechenauer einen Kundenauftrag zur Entwicklung und Realisierung einer Tiefziehmaschine zur Produktion von Kunststoff-Duschtassen. Wolfgang Zorn beschreibt die Funktionsweise der Anlage: „</w:t>
      </w:r>
      <w:r w:rsidR="00D26C58">
        <w:rPr>
          <w:rFonts w:ascii="Arial" w:hAnsi="Arial"/>
          <w:sz w:val="22"/>
          <w:szCs w:val="22"/>
        </w:rPr>
        <w:t xml:space="preserve">Die Maschine besteht im Wesentlichen aus vier übereinander angeordneten, ausziehbaren Vakuumtischen. Der erwärmte Kunststoff wird in </w:t>
      </w:r>
      <w:r w:rsidR="00923784">
        <w:rPr>
          <w:rFonts w:ascii="Arial" w:hAnsi="Arial"/>
          <w:sz w:val="22"/>
          <w:szCs w:val="22"/>
        </w:rPr>
        <w:t>ein Form</w:t>
      </w:r>
      <w:r w:rsidR="00FF3ABD">
        <w:rPr>
          <w:rFonts w:ascii="Arial" w:hAnsi="Arial"/>
          <w:sz w:val="22"/>
          <w:szCs w:val="22"/>
        </w:rPr>
        <w:t>werkzeug</w:t>
      </w:r>
      <w:r w:rsidR="00923784">
        <w:rPr>
          <w:rFonts w:ascii="Arial" w:hAnsi="Arial"/>
          <w:sz w:val="22"/>
          <w:szCs w:val="22"/>
        </w:rPr>
        <w:t xml:space="preserve"> eingelegt und durch eine über dem Oberrahmen des Tisches gespannte Membran mittels Vakuum bei einem Unterdruck von bis zu -0,85bar in die Form gezogen. Diese Maschine bezeichnen wir daher auch als Membran- oder Vakuumpresse.“</w:t>
      </w:r>
    </w:p>
    <w:p w14:paraId="7A243872" w14:textId="50B2FF49" w:rsidR="00FF3ABD" w:rsidRDefault="004B7AE6" w:rsidP="00E52F99">
      <w:pPr>
        <w:spacing w:line="360" w:lineRule="auto"/>
        <w:rPr>
          <w:rFonts w:ascii="Arial" w:hAnsi="Arial"/>
          <w:sz w:val="22"/>
          <w:szCs w:val="22"/>
        </w:rPr>
      </w:pPr>
      <w:r>
        <w:rPr>
          <w:rFonts w:ascii="Arial" w:hAnsi="Arial"/>
          <w:sz w:val="22"/>
          <w:szCs w:val="22"/>
        </w:rPr>
        <w:lastRenderedPageBreak/>
        <w:t>Detektion von Lecks erweist sich als schwierig</w:t>
      </w:r>
    </w:p>
    <w:p w14:paraId="5482BFFA" w14:textId="61ACAA01" w:rsidR="00FF3ABD" w:rsidRDefault="00FF3ABD" w:rsidP="00E52F99">
      <w:pPr>
        <w:spacing w:line="360" w:lineRule="auto"/>
        <w:rPr>
          <w:rFonts w:ascii="Arial" w:hAnsi="Arial"/>
          <w:sz w:val="22"/>
          <w:szCs w:val="22"/>
        </w:rPr>
      </w:pPr>
      <w:r>
        <w:rPr>
          <w:rFonts w:ascii="Arial" w:hAnsi="Arial"/>
          <w:sz w:val="22"/>
          <w:szCs w:val="22"/>
        </w:rPr>
        <w:t>Um eine hohe Dichtigkeit der Membranpresse zu gewährleisten und insbesondere einen optimalen und damit äußerst wirtschaftlichen Betrieb der an einem Vakuum</w:t>
      </w:r>
      <w:r w:rsidR="004B7AE6">
        <w:rPr>
          <w:rFonts w:ascii="Arial" w:hAnsi="Arial"/>
          <w:sz w:val="22"/>
          <w:szCs w:val="22"/>
        </w:rPr>
        <w:t xml:space="preserve">kessel </w:t>
      </w:r>
      <w:r>
        <w:rPr>
          <w:rFonts w:ascii="Arial" w:hAnsi="Arial"/>
          <w:sz w:val="22"/>
          <w:szCs w:val="22"/>
        </w:rPr>
        <w:t xml:space="preserve">angeschlossenen Pumpe sicherzustellen, wird die gesamte Anlage auf mögliche Lecks hin überprüft, aus denen das erzeugte Vakuum entweichen könnte. „In der Vergangenheit haben wir hierzu bspw. das Einräuchern, spezielle Sprays für die Lecksuche oder ähnliche Verfahren eingesetzt. Die Detektion von Undichtigkeiten vor allem bei Vakuum ist allerdings sehr schwierig, zumal bei dieser Maschine der Arbeitsraum geschlossen ist und somit </w:t>
      </w:r>
      <w:r w:rsidR="004B7AE6">
        <w:rPr>
          <w:rFonts w:ascii="Arial" w:hAnsi="Arial"/>
          <w:sz w:val="22"/>
          <w:szCs w:val="22"/>
        </w:rPr>
        <w:t xml:space="preserve">bei der Kontrolle </w:t>
      </w:r>
      <w:r>
        <w:rPr>
          <w:rFonts w:ascii="Arial" w:hAnsi="Arial"/>
          <w:sz w:val="22"/>
          <w:szCs w:val="22"/>
        </w:rPr>
        <w:t xml:space="preserve">nicht mehr erkennbar </w:t>
      </w:r>
      <w:r w:rsidR="00250E58">
        <w:rPr>
          <w:rFonts w:ascii="Arial" w:hAnsi="Arial"/>
          <w:sz w:val="22"/>
          <w:szCs w:val="22"/>
        </w:rPr>
        <w:t>wird</w:t>
      </w:r>
      <w:r>
        <w:rPr>
          <w:rFonts w:ascii="Arial" w:hAnsi="Arial"/>
          <w:sz w:val="22"/>
          <w:szCs w:val="22"/>
        </w:rPr>
        <w:t xml:space="preserve">, wohin im Endeffekt das Vakuum </w:t>
      </w:r>
      <w:r w:rsidR="00250E58">
        <w:rPr>
          <w:rFonts w:ascii="Arial" w:hAnsi="Arial"/>
          <w:sz w:val="22"/>
          <w:szCs w:val="22"/>
        </w:rPr>
        <w:t>durch Lecks verschwindet“, so Wolfgang Zorn.</w:t>
      </w:r>
    </w:p>
    <w:p w14:paraId="182A8CE3" w14:textId="77777777" w:rsidR="00250E58" w:rsidRDefault="00250E58" w:rsidP="00E52F99">
      <w:pPr>
        <w:spacing w:line="360" w:lineRule="auto"/>
        <w:rPr>
          <w:rFonts w:ascii="Arial" w:hAnsi="Arial"/>
          <w:sz w:val="22"/>
          <w:szCs w:val="22"/>
        </w:rPr>
      </w:pPr>
    </w:p>
    <w:p w14:paraId="3FE12493" w14:textId="5EABF087" w:rsidR="004B7AE6" w:rsidRDefault="006D56E0" w:rsidP="00E52F99">
      <w:pPr>
        <w:spacing w:line="360" w:lineRule="auto"/>
        <w:rPr>
          <w:rFonts w:ascii="Arial" w:hAnsi="Arial"/>
          <w:sz w:val="22"/>
          <w:szCs w:val="22"/>
        </w:rPr>
      </w:pPr>
      <w:r>
        <w:rPr>
          <w:rFonts w:ascii="Arial" w:hAnsi="Arial"/>
          <w:sz w:val="22"/>
          <w:szCs w:val="22"/>
        </w:rPr>
        <w:t xml:space="preserve">Lokalisierung selbst kleinster </w:t>
      </w:r>
      <w:r w:rsidR="009C2EE8">
        <w:rPr>
          <w:rFonts w:ascii="Arial" w:hAnsi="Arial"/>
          <w:sz w:val="22"/>
          <w:szCs w:val="22"/>
        </w:rPr>
        <w:t>Undichtigkeiten</w:t>
      </w:r>
    </w:p>
    <w:p w14:paraId="777D470D" w14:textId="7DF87659" w:rsidR="00250E58" w:rsidRDefault="00250E58" w:rsidP="00E52F99">
      <w:pPr>
        <w:spacing w:line="360" w:lineRule="auto"/>
        <w:rPr>
          <w:rFonts w:ascii="Arial" w:hAnsi="Arial"/>
          <w:sz w:val="22"/>
          <w:szCs w:val="22"/>
        </w:rPr>
      </w:pPr>
      <w:r>
        <w:rPr>
          <w:rFonts w:ascii="Arial" w:hAnsi="Arial"/>
          <w:sz w:val="22"/>
          <w:szCs w:val="22"/>
        </w:rPr>
        <w:t xml:space="preserve">Vor mehreren Monaten hatte sich Lechenauer </w:t>
      </w:r>
      <w:r w:rsidR="004B7AE6">
        <w:rPr>
          <w:rFonts w:ascii="Arial" w:hAnsi="Arial"/>
          <w:sz w:val="22"/>
          <w:szCs w:val="22"/>
        </w:rPr>
        <w:t xml:space="preserve">zudem </w:t>
      </w:r>
      <w:r>
        <w:rPr>
          <w:rFonts w:ascii="Arial" w:hAnsi="Arial"/>
          <w:sz w:val="22"/>
          <w:szCs w:val="22"/>
        </w:rPr>
        <w:t>das Leckagesuchgerät UY000003 von IPF angeschafft, um das Druckluftnetz auf mögliche Undichtigkeiten zu untersuchen. „Es gab verblüffend viele und von uns zuvor nicht vermutete Stellen mit Leckagen, z. B. an Kupplungen und Steckverbindungen. Aufgrund der positiven Erfahrung mit dieser Lösung kamen wir schließlich auf die Idee, auch unsere Membranpresse mit dem Gerät auf Vakuumlecks zu untersuchen.“</w:t>
      </w:r>
    </w:p>
    <w:p w14:paraId="35797751" w14:textId="66748A58" w:rsidR="00E66696" w:rsidRDefault="004B1139" w:rsidP="00E52F99">
      <w:pPr>
        <w:spacing w:line="360" w:lineRule="auto"/>
        <w:rPr>
          <w:rFonts w:ascii="Arial" w:hAnsi="Arial"/>
          <w:sz w:val="22"/>
          <w:szCs w:val="22"/>
        </w:rPr>
      </w:pPr>
      <w:r>
        <w:rPr>
          <w:rFonts w:ascii="Arial" w:hAnsi="Arial"/>
          <w:sz w:val="22"/>
          <w:szCs w:val="22"/>
        </w:rPr>
        <w:t>Undichtigkeiten in Vakuumsystemen erzeugen</w:t>
      </w:r>
      <w:r w:rsidR="00E66696">
        <w:rPr>
          <w:rFonts w:ascii="Arial" w:hAnsi="Arial"/>
          <w:sz w:val="22"/>
          <w:szCs w:val="22"/>
        </w:rPr>
        <w:t xml:space="preserve">, ähnlich wie bei Druckluft, Ultraschallwellen. Richtet man das UY000003 mithilfe der integrierten Kamera und des Farbdisplays auf einen Bereich mit einem mutmaßlichen Leck, werden diese Wellen mithilfe eines Schalltrichters gebündelt, über ein Mikrofon aufgezeichnet, in hörbare Frequenzen gewandelt und an einen Kopfhörer übertragen. </w:t>
      </w:r>
      <w:r w:rsidR="00DD2F17">
        <w:rPr>
          <w:rFonts w:ascii="Arial" w:hAnsi="Arial"/>
          <w:sz w:val="22"/>
          <w:szCs w:val="22"/>
        </w:rPr>
        <w:t>Für die exakte Leckageortung und farbige Darstellung der Leckagestelle im Display besitzt das UY000003</w:t>
      </w:r>
      <w:r w:rsidR="00E66696">
        <w:rPr>
          <w:rFonts w:ascii="Arial" w:hAnsi="Arial"/>
          <w:sz w:val="22"/>
          <w:szCs w:val="22"/>
        </w:rPr>
        <w:t xml:space="preserve"> eine UltraCam und 30 digitale MEMS-Mikrofone im Scha</w:t>
      </w:r>
      <w:r w:rsidR="009C2EE8">
        <w:rPr>
          <w:rFonts w:ascii="Arial" w:hAnsi="Arial"/>
          <w:sz w:val="22"/>
          <w:szCs w:val="22"/>
        </w:rPr>
        <w:t>l</w:t>
      </w:r>
      <w:r w:rsidR="00E66696">
        <w:rPr>
          <w:rFonts w:ascii="Arial" w:hAnsi="Arial"/>
          <w:sz w:val="22"/>
          <w:szCs w:val="22"/>
        </w:rPr>
        <w:t>ltrichter</w:t>
      </w:r>
      <w:r w:rsidR="00DD2F17">
        <w:rPr>
          <w:rFonts w:ascii="Arial" w:hAnsi="Arial"/>
          <w:sz w:val="22"/>
          <w:szCs w:val="22"/>
        </w:rPr>
        <w:t>. Ergänzend hierzu gibt es zudem ein sogenanntes Schallreduzierstück, mit dem sich besonders kleine Leck</w:t>
      </w:r>
      <w:r w:rsidR="004B7AE6">
        <w:rPr>
          <w:rFonts w:ascii="Arial" w:hAnsi="Arial"/>
          <w:sz w:val="22"/>
          <w:szCs w:val="22"/>
        </w:rPr>
        <w:t>s</w:t>
      </w:r>
      <w:r w:rsidR="00DD2F17">
        <w:rPr>
          <w:rFonts w:ascii="Arial" w:hAnsi="Arial"/>
          <w:sz w:val="22"/>
          <w:szCs w:val="22"/>
        </w:rPr>
        <w:t xml:space="preserve"> lokalisieren lassen. Und genau dieser </w:t>
      </w:r>
      <w:r w:rsidR="006D56E0">
        <w:rPr>
          <w:rFonts w:ascii="Arial" w:hAnsi="Arial"/>
          <w:sz w:val="22"/>
          <w:szCs w:val="22"/>
        </w:rPr>
        <w:t>Gerätea</w:t>
      </w:r>
      <w:r w:rsidR="00DD2F17">
        <w:rPr>
          <w:rFonts w:ascii="Arial" w:hAnsi="Arial"/>
          <w:sz w:val="22"/>
          <w:szCs w:val="22"/>
        </w:rPr>
        <w:t xml:space="preserve">ufsatz spielt bei Lechenauer eine entscheidende Rolle. </w:t>
      </w:r>
    </w:p>
    <w:p w14:paraId="313F66CE" w14:textId="77777777" w:rsidR="00DD2F17" w:rsidRDefault="00DD2F17" w:rsidP="00E52F99">
      <w:pPr>
        <w:spacing w:line="360" w:lineRule="auto"/>
        <w:rPr>
          <w:rFonts w:ascii="Arial" w:hAnsi="Arial"/>
          <w:sz w:val="22"/>
          <w:szCs w:val="22"/>
        </w:rPr>
      </w:pPr>
    </w:p>
    <w:p w14:paraId="3C0E2024" w14:textId="29B81435" w:rsidR="006D56E0" w:rsidRDefault="006D56E0" w:rsidP="00E52F99">
      <w:pPr>
        <w:spacing w:line="360" w:lineRule="auto"/>
        <w:rPr>
          <w:rFonts w:ascii="Arial" w:hAnsi="Arial"/>
          <w:sz w:val="22"/>
          <w:szCs w:val="22"/>
        </w:rPr>
      </w:pPr>
      <w:r>
        <w:rPr>
          <w:rFonts w:ascii="Arial" w:hAnsi="Arial"/>
          <w:sz w:val="22"/>
          <w:szCs w:val="22"/>
        </w:rPr>
        <w:t>Bis zu 100 Prüfstellen an einer Maschine</w:t>
      </w:r>
    </w:p>
    <w:p w14:paraId="09F4F1F4" w14:textId="39363E90" w:rsidR="00DD2F17" w:rsidRDefault="00DD2F17" w:rsidP="00E52F99">
      <w:pPr>
        <w:spacing w:line="360" w:lineRule="auto"/>
        <w:rPr>
          <w:rFonts w:ascii="Arial" w:hAnsi="Arial"/>
          <w:sz w:val="22"/>
          <w:szCs w:val="22"/>
        </w:rPr>
      </w:pPr>
      <w:r>
        <w:rPr>
          <w:rFonts w:ascii="Arial" w:hAnsi="Arial"/>
          <w:sz w:val="22"/>
          <w:szCs w:val="22"/>
        </w:rPr>
        <w:t>Wolfgang Zorn präzisiert: „</w:t>
      </w:r>
      <w:r w:rsidR="0058004C">
        <w:rPr>
          <w:rFonts w:ascii="Arial" w:hAnsi="Arial"/>
          <w:sz w:val="22"/>
          <w:szCs w:val="22"/>
        </w:rPr>
        <w:t xml:space="preserve">Mit dem Schalltrichter kontrollieren </w:t>
      </w:r>
      <w:r w:rsidR="004B1139">
        <w:rPr>
          <w:rFonts w:ascii="Arial" w:hAnsi="Arial"/>
          <w:sz w:val="22"/>
          <w:szCs w:val="22"/>
        </w:rPr>
        <w:t xml:space="preserve">wir </w:t>
      </w:r>
      <w:r w:rsidR="0058004C">
        <w:rPr>
          <w:rFonts w:ascii="Arial" w:hAnsi="Arial"/>
          <w:sz w:val="22"/>
          <w:szCs w:val="22"/>
        </w:rPr>
        <w:t>u.a. die Verschraubungen und Drei-Wege-Stellventile am Vakuumkessel. Mögliche Undichtigkeiten sind im Farbdisplay deutlich erkennbar. So haben wir bspw. festgestellt, dass eine Verschraubung am Kessel nicht korrekt war, wodurch höhere Vakuumverluste entstanden. Die defekte Verschraubung wurde sofort ausgetauscht und das Problem somit unmittelbar behoben.“</w:t>
      </w:r>
    </w:p>
    <w:p w14:paraId="17047D3F" w14:textId="2C98CB27" w:rsidR="0058004C" w:rsidRDefault="0058004C" w:rsidP="00E52F99">
      <w:pPr>
        <w:spacing w:line="360" w:lineRule="auto"/>
        <w:rPr>
          <w:rFonts w:ascii="Arial" w:hAnsi="Arial"/>
          <w:sz w:val="22"/>
          <w:szCs w:val="22"/>
        </w:rPr>
      </w:pPr>
      <w:r>
        <w:rPr>
          <w:rFonts w:ascii="Arial" w:hAnsi="Arial"/>
          <w:sz w:val="22"/>
          <w:szCs w:val="22"/>
        </w:rPr>
        <w:t>Für d</w:t>
      </w:r>
      <w:r w:rsidR="009C2EE8">
        <w:rPr>
          <w:rFonts w:ascii="Arial" w:hAnsi="Arial"/>
          <w:sz w:val="22"/>
          <w:szCs w:val="22"/>
        </w:rPr>
        <w:t xml:space="preserve">ie </w:t>
      </w:r>
      <w:r>
        <w:rPr>
          <w:rFonts w:ascii="Arial" w:hAnsi="Arial"/>
          <w:sz w:val="22"/>
          <w:szCs w:val="22"/>
        </w:rPr>
        <w:t>gesamten Vakuumtisch</w:t>
      </w:r>
      <w:r w:rsidR="009C2EE8">
        <w:rPr>
          <w:rFonts w:ascii="Arial" w:hAnsi="Arial"/>
          <w:sz w:val="22"/>
          <w:szCs w:val="22"/>
        </w:rPr>
        <w:t>e</w:t>
      </w:r>
      <w:r>
        <w:rPr>
          <w:rFonts w:ascii="Arial" w:hAnsi="Arial"/>
          <w:sz w:val="22"/>
          <w:szCs w:val="22"/>
        </w:rPr>
        <w:t xml:space="preserve"> und damit den kompletten Vakuumraum im Arbeitsbereich der Maschine </w:t>
      </w:r>
      <w:r w:rsidR="009C2EE8">
        <w:rPr>
          <w:rFonts w:ascii="Arial" w:hAnsi="Arial"/>
          <w:sz w:val="22"/>
          <w:szCs w:val="22"/>
        </w:rPr>
        <w:t xml:space="preserve">wird </w:t>
      </w:r>
      <w:r w:rsidR="005D07ED">
        <w:rPr>
          <w:rFonts w:ascii="Arial" w:hAnsi="Arial"/>
          <w:sz w:val="22"/>
          <w:szCs w:val="22"/>
        </w:rPr>
        <w:t xml:space="preserve">indes </w:t>
      </w:r>
      <w:r>
        <w:rPr>
          <w:rFonts w:ascii="Arial" w:hAnsi="Arial"/>
          <w:sz w:val="22"/>
          <w:szCs w:val="22"/>
        </w:rPr>
        <w:t>vorzugsweise das Schallreduzierstück</w:t>
      </w:r>
      <w:r w:rsidR="009C2EE8">
        <w:rPr>
          <w:rFonts w:ascii="Arial" w:hAnsi="Arial"/>
          <w:sz w:val="22"/>
          <w:szCs w:val="22"/>
        </w:rPr>
        <w:t xml:space="preserve"> verwendet</w:t>
      </w:r>
      <w:r w:rsidR="005D07ED">
        <w:rPr>
          <w:rFonts w:ascii="Arial" w:hAnsi="Arial"/>
          <w:sz w:val="22"/>
          <w:szCs w:val="22"/>
        </w:rPr>
        <w:t xml:space="preserve">, weil die Vakuumverluste in diesen Bereichen so gering sind, dass sie mit dem Schalltrichter nicht </w:t>
      </w:r>
      <w:r w:rsidR="005D07ED">
        <w:rPr>
          <w:rFonts w:ascii="Arial" w:hAnsi="Arial"/>
          <w:sz w:val="22"/>
          <w:szCs w:val="22"/>
        </w:rPr>
        <w:lastRenderedPageBreak/>
        <w:t xml:space="preserve">geortet werden können. </w:t>
      </w:r>
      <w:r>
        <w:rPr>
          <w:rFonts w:ascii="Arial" w:hAnsi="Arial"/>
          <w:sz w:val="22"/>
          <w:szCs w:val="22"/>
        </w:rPr>
        <w:t>Hierzu Wolfgang Zorn: „</w:t>
      </w:r>
      <w:r w:rsidR="00E07883">
        <w:rPr>
          <w:rFonts w:ascii="Arial" w:hAnsi="Arial"/>
          <w:sz w:val="22"/>
          <w:szCs w:val="22"/>
        </w:rPr>
        <w:t>Zu den Prüfstellen gehören u.a. die Auflageplatte des Tisches und die eingespannte Membrane. Dazwischen befinden sich zudem verschiedenste Dichtungen. Hinzu kommt außerdem die Kontrolle von diversen Fittings, Verschraubungen und Schlauchübergängen. Zusammengenommen sind das schätzungsweise bis zu 100 Prüfstellen.“</w:t>
      </w:r>
    </w:p>
    <w:p w14:paraId="523D2480" w14:textId="77777777" w:rsidR="00E07883" w:rsidRDefault="00E07883" w:rsidP="00E52F99">
      <w:pPr>
        <w:spacing w:line="360" w:lineRule="auto"/>
        <w:rPr>
          <w:rFonts w:ascii="Arial" w:hAnsi="Arial"/>
          <w:sz w:val="22"/>
          <w:szCs w:val="22"/>
        </w:rPr>
      </w:pPr>
    </w:p>
    <w:p w14:paraId="216D97AA" w14:textId="07344F02" w:rsidR="00260160" w:rsidRDefault="006D56E0" w:rsidP="00E52F99">
      <w:pPr>
        <w:spacing w:line="360" w:lineRule="auto"/>
        <w:rPr>
          <w:rFonts w:ascii="Arial" w:hAnsi="Arial"/>
          <w:sz w:val="22"/>
          <w:szCs w:val="22"/>
        </w:rPr>
      </w:pPr>
      <w:r>
        <w:rPr>
          <w:rFonts w:ascii="Arial" w:hAnsi="Arial"/>
          <w:sz w:val="22"/>
          <w:szCs w:val="22"/>
        </w:rPr>
        <w:t>Neue Potenziale für g</w:t>
      </w:r>
      <w:r w:rsidR="00260160">
        <w:rPr>
          <w:rFonts w:ascii="Arial" w:hAnsi="Arial"/>
          <w:sz w:val="22"/>
          <w:szCs w:val="22"/>
        </w:rPr>
        <w:t>ezielte Optimierungen</w:t>
      </w:r>
    </w:p>
    <w:p w14:paraId="0CCE6252" w14:textId="230F6A4C" w:rsidR="00260160" w:rsidRDefault="00E07883" w:rsidP="00E52F99">
      <w:pPr>
        <w:spacing w:line="360" w:lineRule="auto"/>
        <w:rPr>
          <w:rFonts w:ascii="Arial" w:hAnsi="Arial"/>
          <w:sz w:val="22"/>
          <w:szCs w:val="22"/>
        </w:rPr>
      </w:pPr>
      <w:r>
        <w:rPr>
          <w:rFonts w:ascii="Arial" w:hAnsi="Arial"/>
          <w:sz w:val="22"/>
          <w:szCs w:val="22"/>
        </w:rPr>
        <w:t xml:space="preserve">Von den bisherigen Ergebnissen </w:t>
      </w:r>
      <w:r w:rsidR="00260160">
        <w:rPr>
          <w:rFonts w:ascii="Arial" w:hAnsi="Arial"/>
          <w:sz w:val="22"/>
          <w:szCs w:val="22"/>
        </w:rPr>
        <w:t xml:space="preserve">mit dem </w:t>
      </w:r>
      <w:r>
        <w:rPr>
          <w:rFonts w:ascii="Arial" w:hAnsi="Arial"/>
          <w:sz w:val="22"/>
          <w:szCs w:val="22"/>
        </w:rPr>
        <w:t xml:space="preserve">UY000003 von IPF ist Wolfgang Zorn rundum überzeugt: „Wir werden auf jeden Fall das Leckagesuchgerät im Rahmen der Konstruktion </w:t>
      </w:r>
      <w:r w:rsidR="00260160">
        <w:rPr>
          <w:rFonts w:ascii="Arial" w:hAnsi="Arial"/>
          <w:sz w:val="22"/>
          <w:szCs w:val="22"/>
        </w:rPr>
        <w:t>und</w:t>
      </w:r>
      <w:r>
        <w:rPr>
          <w:rFonts w:ascii="Arial" w:hAnsi="Arial"/>
          <w:sz w:val="22"/>
          <w:szCs w:val="22"/>
        </w:rPr>
        <w:t xml:space="preserve"> </w:t>
      </w:r>
      <w:r w:rsidR="00260160">
        <w:rPr>
          <w:rFonts w:ascii="Arial" w:hAnsi="Arial"/>
          <w:sz w:val="22"/>
          <w:szCs w:val="22"/>
        </w:rPr>
        <w:t xml:space="preserve">Herstellung </w:t>
      </w:r>
      <w:r>
        <w:rPr>
          <w:rFonts w:ascii="Arial" w:hAnsi="Arial"/>
          <w:sz w:val="22"/>
          <w:szCs w:val="22"/>
        </w:rPr>
        <w:t>weiterer Tiefziehmaschinen einsetzen, um mögliche Fehlstellen präzise zu detektieren. Mit diese</w:t>
      </w:r>
      <w:r w:rsidR="00260160">
        <w:rPr>
          <w:rFonts w:ascii="Arial" w:hAnsi="Arial"/>
          <w:sz w:val="22"/>
          <w:szCs w:val="22"/>
        </w:rPr>
        <w:t>r Lösung</w:t>
      </w:r>
      <w:r>
        <w:rPr>
          <w:rFonts w:ascii="Arial" w:hAnsi="Arial"/>
          <w:sz w:val="22"/>
          <w:szCs w:val="22"/>
        </w:rPr>
        <w:t xml:space="preserve"> </w:t>
      </w:r>
      <w:r w:rsidR="00260160">
        <w:rPr>
          <w:rFonts w:ascii="Arial" w:hAnsi="Arial"/>
          <w:sz w:val="22"/>
          <w:szCs w:val="22"/>
        </w:rPr>
        <w:t xml:space="preserve">können wir </w:t>
      </w:r>
      <w:r>
        <w:rPr>
          <w:rFonts w:ascii="Arial" w:hAnsi="Arial"/>
          <w:sz w:val="22"/>
          <w:szCs w:val="22"/>
        </w:rPr>
        <w:t xml:space="preserve">nicht nur </w:t>
      </w:r>
      <w:r w:rsidR="00260160">
        <w:rPr>
          <w:rFonts w:ascii="Arial" w:hAnsi="Arial"/>
          <w:sz w:val="22"/>
          <w:szCs w:val="22"/>
        </w:rPr>
        <w:t>d</w:t>
      </w:r>
      <w:r>
        <w:rPr>
          <w:rFonts w:ascii="Arial" w:hAnsi="Arial"/>
          <w:sz w:val="22"/>
          <w:szCs w:val="22"/>
        </w:rPr>
        <w:t xml:space="preserve">en Pumpenbetrieb für den Vakuumkessel </w:t>
      </w:r>
      <w:r w:rsidR="00260160">
        <w:rPr>
          <w:rFonts w:ascii="Arial" w:hAnsi="Arial"/>
          <w:sz w:val="22"/>
          <w:szCs w:val="22"/>
        </w:rPr>
        <w:t>nachhaltig</w:t>
      </w:r>
      <w:r>
        <w:rPr>
          <w:rFonts w:ascii="Arial" w:hAnsi="Arial"/>
          <w:sz w:val="22"/>
          <w:szCs w:val="22"/>
        </w:rPr>
        <w:t xml:space="preserve"> optimieren, sondern </w:t>
      </w:r>
      <w:r w:rsidR="00260160">
        <w:rPr>
          <w:rFonts w:ascii="Arial" w:hAnsi="Arial"/>
          <w:sz w:val="22"/>
          <w:szCs w:val="22"/>
        </w:rPr>
        <w:t xml:space="preserve">darüber hinaus </w:t>
      </w:r>
      <w:r>
        <w:rPr>
          <w:rFonts w:ascii="Arial" w:hAnsi="Arial"/>
          <w:sz w:val="22"/>
          <w:szCs w:val="22"/>
        </w:rPr>
        <w:t xml:space="preserve">auch </w:t>
      </w:r>
      <w:r w:rsidR="00260160">
        <w:rPr>
          <w:rFonts w:ascii="Arial" w:hAnsi="Arial"/>
          <w:sz w:val="22"/>
          <w:szCs w:val="22"/>
        </w:rPr>
        <w:t xml:space="preserve">gezielt Verbesserungen an verschiedensten Komponenten und Bauteilen der </w:t>
      </w:r>
      <w:r>
        <w:rPr>
          <w:rFonts w:ascii="Arial" w:hAnsi="Arial"/>
          <w:sz w:val="22"/>
          <w:szCs w:val="22"/>
        </w:rPr>
        <w:t xml:space="preserve">Maschinen </w:t>
      </w:r>
      <w:r w:rsidR="00260160">
        <w:rPr>
          <w:rFonts w:ascii="Arial" w:hAnsi="Arial"/>
          <w:sz w:val="22"/>
          <w:szCs w:val="22"/>
        </w:rPr>
        <w:t>vornehmen.“</w:t>
      </w:r>
    </w:p>
    <w:p w14:paraId="7C2601E6" w14:textId="49B35EE2" w:rsidR="005D07ED" w:rsidRDefault="005D07ED" w:rsidP="00E52F99">
      <w:pPr>
        <w:spacing w:line="360" w:lineRule="auto"/>
        <w:rPr>
          <w:rFonts w:ascii="Arial" w:hAnsi="Arial"/>
          <w:sz w:val="22"/>
          <w:szCs w:val="22"/>
        </w:rPr>
      </w:pPr>
      <w:r>
        <w:rPr>
          <w:rFonts w:ascii="Arial" w:hAnsi="Arial"/>
          <w:sz w:val="22"/>
          <w:szCs w:val="22"/>
        </w:rPr>
        <w:t>(ca. 6.040 Zeichen)</w:t>
      </w:r>
    </w:p>
    <w:p w14:paraId="329C8332" w14:textId="77777777" w:rsidR="00260160" w:rsidRDefault="00260160" w:rsidP="00E52F99">
      <w:pPr>
        <w:spacing w:line="360" w:lineRule="auto"/>
        <w:rPr>
          <w:rFonts w:ascii="Arial" w:hAnsi="Arial"/>
          <w:sz w:val="22"/>
          <w:szCs w:val="22"/>
        </w:rPr>
      </w:pPr>
    </w:p>
    <w:p w14:paraId="1DCF65AA" w14:textId="3E17FF66" w:rsidR="00260160" w:rsidRDefault="00260160" w:rsidP="00E52F99">
      <w:pPr>
        <w:spacing w:line="360" w:lineRule="auto"/>
        <w:rPr>
          <w:rFonts w:ascii="Arial" w:hAnsi="Arial"/>
          <w:sz w:val="22"/>
          <w:szCs w:val="22"/>
        </w:rPr>
      </w:pPr>
      <w:r>
        <w:rPr>
          <w:rFonts w:ascii="Arial" w:hAnsi="Arial"/>
          <w:sz w:val="22"/>
          <w:szCs w:val="22"/>
        </w:rPr>
        <w:t>Bilder und Bildunterschriften:</w:t>
      </w:r>
    </w:p>
    <w:p w14:paraId="5B8AA87B" w14:textId="77777777" w:rsidR="00260160" w:rsidRDefault="00260160" w:rsidP="00E52F99">
      <w:pPr>
        <w:spacing w:line="360" w:lineRule="auto"/>
        <w:rPr>
          <w:rFonts w:ascii="Arial" w:hAnsi="Arial"/>
          <w:sz w:val="22"/>
          <w:szCs w:val="22"/>
        </w:rPr>
      </w:pPr>
    </w:p>
    <w:p w14:paraId="332792EB" w14:textId="5647C5DC" w:rsidR="00260160" w:rsidRDefault="00260160" w:rsidP="00E52F99">
      <w:pPr>
        <w:spacing w:line="360" w:lineRule="auto"/>
        <w:rPr>
          <w:rFonts w:ascii="Arial" w:hAnsi="Arial"/>
          <w:sz w:val="22"/>
          <w:szCs w:val="22"/>
        </w:rPr>
      </w:pPr>
      <w:r>
        <w:rPr>
          <w:rFonts w:ascii="Arial" w:hAnsi="Arial"/>
          <w:sz w:val="22"/>
          <w:szCs w:val="22"/>
        </w:rPr>
        <w:t>IPF_Lechenauer_01:</w:t>
      </w:r>
    </w:p>
    <w:p w14:paraId="25BF83BA" w14:textId="4308D1E6" w:rsidR="004C036C" w:rsidRDefault="004C036C" w:rsidP="00E52F99">
      <w:pPr>
        <w:spacing w:line="360" w:lineRule="auto"/>
        <w:rPr>
          <w:rFonts w:ascii="Arial" w:hAnsi="Arial"/>
          <w:sz w:val="22"/>
          <w:szCs w:val="22"/>
        </w:rPr>
      </w:pPr>
      <w:r>
        <w:rPr>
          <w:rFonts w:ascii="Arial" w:hAnsi="Arial"/>
          <w:noProof/>
          <w:sz w:val="22"/>
          <w:szCs w:val="22"/>
        </w:rPr>
        <w:drawing>
          <wp:inline distT="0" distB="0" distL="0" distR="0" wp14:anchorId="35D6CC40" wp14:editId="0D1970FE">
            <wp:extent cx="3180806" cy="3538673"/>
            <wp:effectExtent l="0" t="0" r="0" b="5080"/>
            <wp:docPr id="630377290" name="Grafik 1" descr="Ein Bild, das Kleidung, Person, Schuhwerk, Gelä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377290" name="Grafik 1" descr="Ein Bild, das Kleidung, Person, Schuhwerk, Gelände enthält.&#10;&#10;Automatisch generierte Beschreibung"/>
                    <pic:cNvPicPr/>
                  </pic:nvPicPr>
                  <pic:blipFill>
                    <a:blip r:embed="rId6"/>
                    <a:stretch>
                      <a:fillRect/>
                    </a:stretch>
                  </pic:blipFill>
                  <pic:spPr>
                    <a:xfrm>
                      <a:off x="0" y="0"/>
                      <a:ext cx="3186646" cy="3545170"/>
                    </a:xfrm>
                    <a:prstGeom prst="rect">
                      <a:avLst/>
                    </a:prstGeom>
                  </pic:spPr>
                </pic:pic>
              </a:graphicData>
            </a:graphic>
          </wp:inline>
        </w:drawing>
      </w:r>
    </w:p>
    <w:p w14:paraId="13522876" w14:textId="78C47757" w:rsidR="009508A8" w:rsidRDefault="004C036C" w:rsidP="00E52F99">
      <w:pPr>
        <w:spacing w:line="360" w:lineRule="auto"/>
        <w:rPr>
          <w:rFonts w:ascii="Arial" w:hAnsi="Arial"/>
          <w:sz w:val="22"/>
          <w:szCs w:val="22"/>
        </w:rPr>
      </w:pPr>
      <w:r>
        <w:rPr>
          <w:rFonts w:ascii="Arial" w:hAnsi="Arial"/>
          <w:sz w:val="22"/>
          <w:szCs w:val="22"/>
        </w:rPr>
        <w:t xml:space="preserve">Konstrukteur </w:t>
      </w:r>
      <w:r w:rsidR="006D56E0">
        <w:rPr>
          <w:rFonts w:ascii="Arial" w:hAnsi="Arial"/>
          <w:sz w:val="22"/>
          <w:szCs w:val="22"/>
        </w:rPr>
        <w:t>Wolfgang</w:t>
      </w:r>
      <w:r>
        <w:rPr>
          <w:rFonts w:ascii="Arial" w:hAnsi="Arial"/>
          <w:sz w:val="22"/>
          <w:szCs w:val="22"/>
        </w:rPr>
        <w:t xml:space="preserve"> Zorn überprüft den Vakuumkessel der Membranpresse mit dem Scha</w:t>
      </w:r>
      <w:r w:rsidR="006D56E0">
        <w:rPr>
          <w:rFonts w:ascii="Arial" w:hAnsi="Arial"/>
          <w:sz w:val="22"/>
          <w:szCs w:val="22"/>
        </w:rPr>
        <w:t>l</w:t>
      </w:r>
      <w:r>
        <w:rPr>
          <w:rFonts w:ascii="Arial" w:hAnsi="Arial"/>
          <w:sz w:val="22"/>
          <w:szCs w:val="22"/>
        </w:rPr>
        <w:t>ltrichter des Leckagesuchgerätes auf Undichtigkeiten.</w:t>
      </w:r>
      <w:r w:rsidR="009508A8">
        <w:rPr>
          <w:rFonts w:ascii="Arial" w:hAnsi="Arial"/>
          <w:sz w:val="22"/>
          <w:szCs w:val="22"/>
        </w:rPr>
        <w:t xml:space="preserve"> (alle Bilder: ipf electronic gmbh)</w:t>
      </w:r>
    </w:p>
    <w:p w14:paraId="42AEC88C" w14:textId="77777777" w:rsidR="009508A8" w:rsidRDefault="009508A8">
      <w:pPr>
        <w:rPr>
          <w:rFonts w:ascii="Arial" w:hAnsi="Arial"/>
          <w:sz w:val="22"/>
          <w:szCs w:val="22"/>
        </w:rPr>
      </w:pPr>
      <w:r>
        <w:rPr>
          <w:rFonts w:ascii="Arial" w:hAnsi="Arial"/>
          <w:sz w:val="22"/>
          <w:szCs w:val="22"/>
        </w:rPr>
        <w:br w:type="page"/>
      </w:r>
    </w:p>
    <w:p w14:paraId="5A2EB5B6" w14:textId="77777777" w:rsidR="004C036C" w:rsidRDefault="004C036C" w:rsidP="00E52F99">
      <w:pPr>
        <w:spacing w:line="360" w:lineRule="auto"/>
        <w:rPr>
          <w:rFonts w:ascii="Arial" w:hAnsi="Arial"/>
          <w:sz w:val="22"/>
          <w:szCs w:val="22"/>
        </w:rPr>
      </w:pPr>
    </w:p>
    <w:p w14:paraId="181D5897" w14:textId="7356448F" w:rsidR="009508A8" w:rsidRDefault="009508A8" w:rsidP="009508A8">
      <w:pPr>
        <w:spacing w:line="360" w:lineRule="auto"/>
        <w:rPr>
          <w:rFonts w:ascii="Arial" w:hAnsi="Arial"/>
          <w:sz w:val="22"/>
          <w:szCs w:val="22"/>
        </w:rPr>
      </w:pPr>
      <w:r>
        <w:rPr>
          <w:rFonts w:ascii="Arial" w:hAnsi="Arial"/>
          <w:sz w:val="22"/>
          <w:szCs w:val="22"/>
        </w:rPr>
        <w:t>IPF_Lechenauer_02:</w:t>
      </w:r>
    </w:p>
    <w:p w14:paraId="08139C0D" w14:textId="6199F13F" w:rsidR="009508A8" w:rsidRDefault="009508A8" w:rsidP="009508A8">
      <w:pPr>
        <w:spacing w:line="360" w:lineRule="auto"/>
        <w:rPr>
          <w:rFonts w:ascii="Arial" w:hAnsi="Arial"/>
          <w:sz w:val="22"/>
          <w:szCs w:val="22"/>
        </w:rPr>
      </w:pPr>
      <w:r>
        <w:rPr>
          <w:rFonts w:ascii="Arial" w:hAnsi="Arial"/>
          <w:noProof/>
          <w:sz w:val="22"/>
          <w:szCs w:val="22"/>
        </w:rPr>
        <w:drawing>
          <wp:inline distT="0" distB="0" distL="0" distR="0" wp14:anchorId="69C8E31D" wp14:editId="2654C994">
            <wp:extent cx="4173583" cy="2485459"/>
            <wp:effectExtent l="0" t="0" r="5080" b="3810"/>
            <wp:docPr id="816020061" name="Grafik 2" descr="Ein Bild, das Person, Mann, Maschine, Bautech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020061" name="Grafik 2" descr="Ein Bild, das Person, Mann, Maschine, Bautechnik enthält.&#10;&#10;Automatisch generierte Beschreibung"/>
                    <pic:cNvPicPr/>
                  </pic:nvPicPr>
                  <pic:blipFill>
                    <a:blip r:embed="rId7"/>
                    <a:stretch>
                      <a:fillRect/>
                    </a:stretch>
                  </pic:blipFill>
                  <pic:spPr>
                    <a:xfrm>
                      <a:off x="0" y="0"/>
                      <a:ext cx="4193448" cy="2497289"/>
                    </a:xfrm>
                    <a:prstGeom prst="rect">
                      <a:avLst/>
                    </a:prstGeom>
                  </pic:spPr>
                </pic:pic>
              </a:graphicData>
            </a:graphic>
          </wp:inline>
        </w:drawing>
      </w:r>
    </w:p>
    <w:p w14:paraId="3CC3E4E4" w14:textId="208EB5D5" w:rsidR="009508A8" w:rsidRDefault="009508A8" w:rsidP="009508A8">
      <w:pPr>
        <w:spacing w:line="360" w:lineRule="auto"/>
        <w:rPr>
          <w:rFonts w:ascii="Arial" w:hAnsi="Arial"/>
          <w:sz w:val="22"/>
          <w:szCs w:val="22"/>
        </w:rPr>
      </w:pPr>
      <w:r>
        <w:rPr>
          <w:rFonts w:ascii="Arial" w:hAnsi="Arial"/>
          <w:sz w:val="22"/>
          <w:szCs w:val="22"/>
        </w:rPr>
        <w:t xml:space="preserve">Mit dem Schallreduzierstück </w:t>
      </w:r>
      <w:r w:rsidR="005D07ED">
        <w:rPr>
          <w:rFonts w:ascii="Arial" w:hAnsi="Arial"/>
          <w:sz w:val="22"/>
          <w:szCs w:val="22"/>
        </w:rPr>
        <w:t>und dem Kopfhörer z</w:t>
      </w:r>
      <w:r>
        <w:rPr>
          <w:rFonts w:ascii="Arial" w:hAnsi="Arial"/>
          <w:sz w:val="22"/>
          <w:szCs w:val="22"/>
        </w:rPr>
        <w:t xml:space="preserve">um UY000003 von IPF lassen sich kleinste Vakuumverluste unterhalb des Vakuumtisches wie hier an einer Verschraubung </w:t>
      </w:r>
      <w:r w:rsidR="005D07ED">
        <w:rPr>
          <w:rFonts w:ascii="Arial" w:hAnsi="Arial"/>
          <w:sz w:val="22"/>
          <w:szCs w:val="22"/>
        </w:rPr>
        <w:t>orten</w:t>
      </w:r>
      <w:r>
        <w:rPr>
          <w:rFonts w:ascii="Arial" w:hAnsi="Arial"/>
          <w:sz w:val="22"/>
          <w:szCs w:val="22"/>
        </w:rPr>
        <w:t>.</w:t>
      </w:r>
    </w:p>
    <w:p w14:paraId="4AA9EE72" w14:textId="38DC6116" w:rsidR="00E07883" w:rsidRDefault="00E07883" w:rsidP="00E52F99">
      <w:pPr>
        <w:spacing w:line="360" w:lineRule="auto"/>
        <w:rPr>
          <w:rFonts w:ascii="Arial" w:hAnsi="Arial"/>
          <w:sz w:val="22"/>
          <w:szCs w:val="22"/>
        </w:rPr>
      </w:pPr>
    </w:p>
    <w:p w14:paraId="1EA9F8BE" w14:textId="3119BDC8" w:rsidR="009508A8" w:rsidRDefault="009508A8" w:rsidP="009508A8">
      <w:pPr>
        <w:spacing w:line="360" w:lineRule="auto"/>
        <w:rPr>
          <w:rFonts w:ascii="Arial" w:hAnsi="Arial"/>
          <w:sz w:val="22"/>
          <w:szCs w:val="22"/>
        </w:rPr>
      </w:pPr>
      <w:r>
        <w:rPr>
          <w:rFonts w:ascii="Arial" w:hAnsi="Arial"/>
          <w:sz w:val="22"/>
          <w:szCs w:val="22"/>
        </w:rPr>
        <w:t>IPF_Lechenauer_03:</w:t>
      </w:r>
    </w:p>
    <w:p w14:paraId="234D405A" w14:textId="710F6B3C" w:rsidR="00260160" w:rsidRDefault="009508A8" w:rsidP="00E52F99">
      <w:pPr>
        <w:spacing w:line="360" w:lineRule="auto"/>
        <w:rPr>
          <w:rFonts w:ascii="Arial" w:hAnsi="Arial"/>
          <w:sz w:val="22"/>
          <w:szCs w:val="22"/>
        </w:rPr>
      </w:pPr>
      <w:r>
        <w:rPr>
          <w:rFonts w:ascii="Arial" w:hAnsi="Arial"/>
          <w:noProof/>
          <w:sz w:val="22"/>
          <w:szCs w:val="22"/>
        </w:rPr>
        <w:drawing>
          <wp:inline distT="0" distB="0" distL="0" distR="0" wp14:anchorId="7791D355" wp14:editId="34C74121">
            <wp:extent cx="4036423" cy="2779995"/>
            <wp:effectExtent l="0" t="0" r="2540" b="1905"/>
            <wp:docPr id="2039106253" name="Grafik 3" descr="Ein Bild, das Person, Mann, Kleidung, Menschliches Ges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106253" name="Grafik 3" descr="Ein Bild, das Person, Mann, Kleidung, Menschliches Gesicht enthält.&#10;&#10;Automatisch generierte Beschreibung"/>
                    <pic:cNvPicPr/>
                  </pic:nvPicPr>
                  <pic:blipFill>
                    <a:blip r:embed="rId8"/>
                    <a:stretch>
                      <a:fillRect/>
                    </a:stretch>
                  </pic:blipFill>
                  <pic:spPr>
                    <a:xfrm>
                      <a:off x="0" y="0"/>
                      <a:ext cx="4074844" cy="2806457"/>
                    </a:xfrm>
                    <a:prstGeom prst="rect">
                      <a:avLst/>
                    </a:prstGeom>
                  </pic:spPr>
                </pic:pic>
              </a:graphicData>
            </a:graphic>
          </wp:inline>
        </w:drawing>
      </w:r>
    </w:p>
    <w:p w14:paraId="000B68F9" w14:textId="5C74FAF6" w:rsidR="00525A48" w:rsidRDefault="006D56E0" w:rsidP="00E52F99">
      <w:pPr>
        <w:spacing w:line="360" w:lineRule="auto"/>
        <w:rPr>
          <w:rFonts w:ascii="Arial" w:hAnsi="Arial"/>
          <w:sz w:val="22"/>
          <w:szCs w:val="22"/>
        </w:rPr>
      </w:pPr>
      <w:r>
        <w:rPr>
          <w:rFonts w:ascii="Arial" w:hAnsi="Arial"/>
          <w:sz w:val="22"/>
          <w:szCs w:val="22"/>
        </w:rPr>
        <w:t>Schätzungsweis</w:t>
      </w:r>
      <w:r w:rsidR="00EF5B26">
        <w:rPr>
          <w:rFonts w:ascii="Arial" w:hAnsi="Arial"/>
          <w:sz w:val="22"/>
          <w:szCs w:val="22"/>
        </w:rPr>
        <w:t>e</w:t>
      </w:r>
      <w:r>
        <w:rPr>
          <w:rFonts w:ascii="Arial" w:hAnsi="Arial"/>
          <w:sz w:val="22"/>
          <w:szCs w:val="22"/>
        </w:rPr>
        <w:t xml:space="preserve"> </w:t>
      </w:r>
      <w:r w:rsidR="005D07ED">
        <w:rPr>
          <w:rFonts w:ascii="Arial" w:hAnsi="Arial"/>
          <w:sz w:val="22"/>
          <w:szCs w:val="22"/>
        </w:rPr>
        <w:t xml:space="preserve">bis zu 100 Prüfstellen </w:t>
      </w:r>
      <w:r>
        <w:rPr>
          <w:rFonts w:ascii="Arial" w:hAnsi="Arial"/>
          <w:sz w:val="22"/>
          <w:szCs w:val="22"/>
        </w:rPr>
        <w:t xml:space="preserve">müssen </w:t>
      </w:r>
      <w:r w:rsidR="00525A48">
        <w:rPr>
          <w:rFonts w:ascii="Arial" w:hAnsi="Arial"/>
          <w:sz w:val="22"/>
          <w:szCs w:val="22"/>
        </w:rPr>
        <w:t>an der Maschine kontrolliert werden.</w:t>
      </w:r>
    </w:p>
    <w:p w14:paraId="72F53F3D" w14:textId="77777777" w:rsidR="00525A48" w:rsidRDefault="00525A48">
      <w:pPr>
        <w:rPr>
          <w:rFonts w:ascii="Arial" w:hAnsi="Arial"/>
          <w:sz w:val="22"/>
          <w:szCs w:val="22"/>
        </w:rPr>
      </w:pPr>
      <w:r>
        <w:rPr>
          <w:rFonts w:ascii="Arial" w:hAnsi="Arial"/>
          <w:sz w:val="22"/>
          <w:szCs w:val="22"/>
        </w:rPr>
        <w:br w:type="page"/>
      </w:r>
    </w:p>
    <w:p w14:paraId="0EDA092C" w14:textId="20ECB50A" w:rsidR="00525A48" w:rsidRDefault="00525A48" w:rsidP="00525A48">
      <w:pPr>
        <w:spacing w:line="360" w:lineRule="auto"/>
        <w:rPr>
          <w:rFonts w:ascii="Arial" w:hAnsi="Arial"/>
          <w:sz w:val="22"/>
          <w:szCs w:val="22"/>
        </w:rPr>
      </w:pPr>
      <w:r>
        <w:rPr>
          <w:rFonts w:ascii="Arial" w:hAnsi="Arial"/>
          <w:sz w:val="22"/>
          <w:szCs w:val="22"/>
        </w:rPr>
        <w:lastRenderedPageBreak/>
        <w:t>IPF_Lechenauer_04:</w:t>
      </w:r>
    </w:p>
    <w:p w14:paraId="58C04115" w14:textId="79B66D9D" w:rsidR="00260160" w:rsidRDefault="00525A48" w:rsidP="00E52F99">
      <w:pPr>
        <w:spacing w:line="360" w:lineRule="auto"/>
        <w:rPr>
          <w:rFonts w:ascii="Arial" w:hAnsi="Arial"/>
          <w:sz w:val="22"/>
          <w:szCs w:val="22"/>
        </w:rPr>
      </w:pPr>
      <w:r>
        <w:rPr>
          <w:rFonts w:ascii="Arial" w:hAnsi="Arial"/>
          <w:noProof/>
          <w:sz w:val="22"/>
          <w:szCs w:val="22"/>
        </w:rPr>
        <w:drawing>
          <wp:inline distT="0" distB="0" distL="0" distR="0" wp14:anchorId="6698160C" wp14:editId="002650EE">
            <wp:extent cx="4232366" cy="2814575"/>
            <wp:effectExtent l="0" t="0" r="0" b="5080"/>
            <wp:docPr id="1743132211" name="Grafik 4" descr="Ein Bild, das Elektrische Leitungen, Kabel, Schlauch,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132211" name="Grafik 4" descr="Ein Bild, das Elektrische Leitungen, Kabel, Schlauch, Werkzeug enthält.&#10;&#10;Automatisch generierte Beschreibung"/>
                    <pic:cNvPicPr/>
                  </pic:nvPicPr>
                  <pic:blipFill>
                    <a:blip r:embed="rId9"/>
                    <a:stretch>
                      <a:fillRect/>
                    </a:stretch>
                  </pic:blipFill>
                  <pic:spPr>
                    <a:xfrm>
                      <a:off x="0" y="0"/>
                      <a:ext cx="4244537" cy="2822669"/>
                    </a:xfrm>
                    <a:prstGeom prst="rect">
                      <a:avLst/>
                    </a:prstGeom>
                  </pic:spPr>
                </pic:pic>
              </a:graphicData>
            </a:graphic>
          </wp:inline>
        </w:drawing>
      </w:r>
    </w:p>
    <w:p w14:paraId="5A46DD76" w14:textId="19A0F858" w:rsidR="00525A48" w:rsidRDefault="00525A48" w:rsidP="00E52F99">
      <w:pPr>
        <w:spacing w:line="360" w:lineRule="auto"/>
        <w:rPr>
          <w:rFonts w:ascii="Arial" w:hAnsi="Arial"/>
          <w:sz w:val="22"/>
          <w:szCs w:val="22"/>
        </w:rPr>
      </w:pPr>
      <w:r>
        <w:rPr>
          <w:rFonts w:ascii="Arial" w:hAnsi="Arial"/>
          <w:sz w:val="22"/>
          <w:szCs w:val="22"/>
        </w:rPr>
        <w:t>Prüfung einer Druckluftleitung auf Leckagen. Das Leckagesuchgerät verfügt über eine Laserabstandmessung, mit der die mögliche Leckagestelle besser angepeilt werden kann</w:t>
      </w:r>
      <w:r w:rsidR="006D56E0">
        <w:rPr>
          <w:rFonts w:ascii="Arial" w:hAnsi="Arial"/>
          <w:sz w:val="22"/>
          <w:szCs w:val="22"/>
        </w:rPr>
        <w:t xml:space="preserve">. Überdies lassen </w:t>
      </w:r>
      <w:r>
        <w:rPr>
          <w:rFonts w:ascii="Arial" w:hAnsi="Arial"/>
          <w:sz w:val="22"/>
          <w:szCs w:val="22"/>
        </w:rPr>
        <w:t xml:space="preserve">sich </w:t>
      </w:r>
      <w:r w:rsidR="006D56E0">
        <w:rPr>
          <w:rFonts w:ascii="Arial" w:hAnsi="Arial"/>
          <w:sz w:val="22"/>
          <w:szCs w:val="22"/>
        </w:rPr>
        <w:t xml:space="preserve">mithilfe der Lichtlaufzeitmessung in Kombination mit der vom Gerät empfangenen Intensität des </w:t>
      </w:r>
      <w:r>
        <w:rPr>
          <w:rFonts w:ascii="Arial" w:hAnsi="Arial"/>
          <w:sz w:val="22"/>
          <w:szCs w:val="22"/>
        </w:rPr>
        <w:t>Ultraschallsignal</w:t>
      </w:r>
      <w:r w:rsidR="006D56E0">
        <w:rPr>
          <w:rFonts w:ascii="Arial" w:hAnsi="Arial"/>
          <w:sz w:val="22"/>
          <w:szCs w:val="22"/>
        </w:rPr>
        <w:t>s</w:t>
      </w:r>
      <w:r>
        <w:rPr>
          <w:rFonts w:ascii="Arial" w:hAnsi="Arial"/>
          <w:sz w:val="22"/>
          <w:szCs w:val="22"/>
        </w:rPr>
        <w:t xml:space="preserve"> die Druckluftverluste genau beziffern. </w:t>
      </w:r>
    </w:p>
    <w:p w14:paraId="149A8EA7" w14:textId="77777777" w:rsidR="00525A48" w:rsidRDefault="00525A48" w:rsidP="00E52F99">
      <w:pPr>
        <w:spacing w:line="360" w:lineRule="auto"/>
        <w:rPr>
          <w:rFonts w:ascii="Arial" w:hAnsi="Arial"/>
          <w:sz w:val="22"/>
          <w:szCs w:val="22"/>
        </w:rPr>
      </w:pPr>
    </w:p>
    <w:p w14:paraId="7B42E827" w14:textId="02A2A4F3" w:rsidR="00525A48" w:rsidRDefault="00525A48" w:rsidP="00525A48">
      <w:pPr>
        <w:spacing w:line="360" w:lineRule="auto"/>
        <w:rPr>
          <w:rFonts w:ascii="Arial" w:hAnsi="Arial"/>
          <w:sz w:val="22"/>
          <w:szCs w:val="22"/>
        </w:rPr>
      </w:pPr>
      <w:r>
        <w:rPr>
          <w:rFonts w:ascii="Arial" w:hAnsi="Arial"/>
          <w:sz w:val="22"/>
          <w:szCs w:val="22"/>
        </w:rPr>
        <w:t>IPF_Lechenauer_05:</w:t>
      </w:r>
    </w:p>
    <w:p w14:paraId="72EFF97B" w14:textId="2494ABFC" w:rsidR="00525A48" w:rsidRDefault="00525A48" w:rsidP="00E52F99">
      <w:pPr>
        <w:spacing w:line="360" w:lineRule="auto"/>
        <w:rPr>
          <w:rFonts w:ascii="Arial" w:hAnsi="Arial"/>
          <w:sz w:val="22"/>
          <w:szCs w:val="22"/>
        </w:rPr>
      </w:pPr>
      <w:r>
        <w:rPr>
          <w:rFonts w:ascii="Arial" w:hAnsi="Arial"/>
          <w:noProof/>
          <w:sz w:val="22"/>
          <w:szCs w:val="22"/>
        </w:rPr>
        <w:drawing>
          <wp:inline distT="0" distB="0" distL="0" distR="0" wp14:anchorId="7696B710" wp14:editId="37C2D03A">
            <wp:extent cx="3317966" cy="2345925"/>
            <wp:effectExtent l="12700" t="12700" r="9525" b="16510"/>
            <wp:docPr id="218864963" name="Grafik 5" descr="Ein Bild, das Kopfhörer, Kabel, Gerät, Headse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864963" name="Grafik 5" descr="Ein Bild, das Kopfhörer, Kabel, Gerät, Headset enthält.&#10;&#10;Automatisch generierte Beschreibung"/>
                    <pic:cNvPicPr/>
                  </pic:nvPicPr>
                  <pic:blipFill>
                    <a:blip r:embed="rId10"/>
                    <a:stretch>
                      <a:fillRect/>
                    </a:stretch>
                  </pic:blipFill>
                  <pic:spPr>
                    <a:xfrm>
                      <a:off x="0" y="0"/>
                      <a:ext cx="3331599" cy="2355564"/>
                    </a:xfrm>
                    <a:prstGeom prst="rect">
                      <a:avLst/>
                    </a:prstGeom>
                    <a:ln w="3175">
                      <a:solidFill>
                        <a:schemeClr val="tx1"/>
                      </a:solidFill>
                    </a:ln>
                  </pic:spPr>
                </pic:pic>
              </a:graphicData>
            </a:graphic>
          </wp:inline>
        </w:drawing>
      </w:r>
    </w:p>
    <w:p w14:paraId="1E2F0ABE" w14:textId="3F631F73" w:rsidR="00713A99" w:rsidRPr="00E52F99" w:rsidRDefault="00525A48" w:rsidP="00E52F99">
      <w:pPr>
        <w:spacing w:line="360" w:lineRule="auto"/>
        <w:rPr>
          <w:rFonts w:ascii="Arial" w:hAnsi="Arial"/>
          <w:sz w:val="22"/>
          <w:szCs w:val="22"/>
        </w:rPr>
      </w:pPr>
      <w:r>
        <w:rPr>
          <w:rFonts w:ascii="Arial" w:hAnsi="Arial"/>
          <w:sz w:val="22"/>
          <w:szCs w:val="22"/>
        </w:rPr>
        <w:t>Das Leckagesuchgerät UY000003 von IPF verfügt u.a. über ein Farbdisplay, das eine Undichtigkeit farblich darstellt.</w:t>
      </w:r>
    </w:p>
    <w:sectPr w:rsidR="00713A99" w:rsidRPr="00E52F99" w:rsidSect="00713A99">
      <w:footerReference w:type="even" r:id="rId11"/>
      <w:footerReference w:type="default" r:id="rId12"/>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A680F" w14:textId="77777777" w:rsidR="00843FF9" w:rsidRDefault="00843FF9" w:rsidP="00250E58">
      <w:r>
        <w:separator/>
      </w:r>
    </w:p>
  </w:endnote>
  <w:endnote w:type="continuationSeparator" w:id="0">
    <w:p w14:paraId="10DB02DA" w14:textId="77777777" w:rsidR="00843FF9" w:rsidRDefault="00843FF9" w:rsidP="0025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055131732"/>
      <w:docPartObj>
        <w:docPartGallery w:val="Page Numbers (Bottom of Page)"/>
        <w:docPartUnique/>
      </w:docPartObj>
    </w:sdtPr>
    <w:sdtContent>
      <w:p w14:paraId="59A4C7F5" w14:textId="5907E895" w:rsidR="00250E58" w:rsidRDefault="00250E58" w:rsidP="005E657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043AAA52" w14:textId="77777777" w:rsidR="00250E58" w:rsidRDefault="00250E58" w:rsidP="00250E5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456255380"/>
      <w:docPartObj>
        <w:docPartGallery w:val="Page Numbers (Bottom of Page)"/>
        <w:docPartUnique/>
      </w:docPartObj>
    </w:sdtPr>
    <w:sdtContent>
      <w:p w14:paraId="14943511" w14:textId="695CD605" w:rsidR="00250E58" w:rsidRDefault="00250E58" w:rsidP="005E657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1C0C07CE" w14:textId="77777777" w:rsidR="00250E58" w:rsidRDefault="00250E58" w:rsidP="00250E58">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5B9F5" w14:textId="77777777" w:rsidR="00843FF9" w:rsidRDefault="00843FF9" w:rsidP="00250E58">
      <w:r>
        <w:separator/>
      </w:r>
    </w:p>
  </w:footnote>
  <w:footnote w:type="continuationSeparator" w:id="0">
    <w:p w14:paraId="31C8D4FD" w14:textId="77777777" w:rsidR="00843FF9" w:rsidRDefault="00843FF9" w:rsidP="00250E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3AC"/>
    <w:rsid w:val="0005289A"/>
    <w:rsid w:val="000856C5"/>
    <w:rsid w:val="000D3345"/>
    <w:rsid w:val="00237317"/>
    <w:rsid w:val="00250E58"/>
    <w:rsid w:val="00260160"/>
    <w:rsid w:val="00343B20"/>
    <w:rsid w:val="00477C31"/>
    <w:rsid w:val="00483401"/>
    <w:rsid w:val="004B1139"/>
    <w:rsid w:val="004B7AE6"/>
    <w:rsid w:val="004C036C"/>
    <w:rsid w:val="00525A48"/>
    <w:rsid w:val="00536826"/>
    <w:rsid w:val="0058004C"/>
    <w:rsid w:val="005D07ED"/>
    <w:rsid w:val="006D56E0"/>
    <w:rsid w:val="006E0FEA"/>
    <w:rsid w:val="00713A99"/>
    <w:rsid w:val="00736969"/>
    <w:rsid w:val="007C09DD"/>
    <w:rsid w:val="0084050C"/>
    <w:rsid w:val="00843FF9"/>
    <w:rsid w:val="00863105"/>
    <w:rsid w:val="008D244E"/>
    <w:rsid w:val="00923784"/>
    <w:rsid w:val="009508A8"/>
    <w:rsid w:val="0098534D"/>
    <w:rsid w:val="009C2EE8"/>
    <w:rsid w:val="00AB6C3C"/>
    <w:rsid w:val="00B9639C"/>
    <w:rsid w:val="00C40D85"/>
    <w:rsid w:val="00C67F9D"/>
    <w:rsid w:val="00CE2BDA"/>
    <w:rsid w:val="00D26C58"/>
    <w:rsid w:val="00D53611"/>
    <w:rsid w:val="00DB02BB"/>
    <w:rsid w:val="00DB13AC"/>
    <w:rsid w:val="00DD2F17"/>
    <w:rsid w:val="00E07883"/>
    <w:rsid w:val="00E52F99"/>
    <w:rsid w:val="00E547D0"/>
    <w:rsid w:val="00E66696"/>
    <w:rsid w:val="00EC1334"/>
    <w:rsid w:val="00ED0E06"/>
    <w:rsid w:val="00EF5B26"/>
    <w:rsid w:val="00FC4387"/>
    <w:rsid w:val="00FF3AB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FE5248"/>
  <w14:defaultImageDpi w14:val="300"/>
  <w15:docId w15:val="{74C24A58-7D9A-E64B-85BE-A18D3281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250E58"/>
    <w:pPr>
      <w:tabs>
        <w:tab w:val="center" w:pos="4536"/>
        <w:tab w:val="right" w:pos="9072"/>
      </w:tabs>
    </w:pPr>
  </w:style>
  <w:style w:type="character" w:customStyle="1" w:styleId="FuzeileZchn">
    <w:name w:val="Fußzeile Zchn"/>
    <w:basedOn w:val="Absatz-Standardschriftart"/>
    <w:link w:val="Fuzeile"/>
    <w:uiPriority w:val="99"/>
    <w:rsid w:val="00250E58"/>
  </w:style>
  <w:style w:type="character" w:styleId="Seitenzahl">
    <w:name w:val="page number"/>
    <w:basedOn w:val="Absatz-Standardschriftart"/>
    <w:uiPriority w:val="99"/>
    <w:semiHidden/>
    <w:unhideWhenUsed/>
    <w:rsid w:val="00250E58"/>
  </w:style>
  <w:style w:type="paragraph" w:styleId="berarbeitung">
    <w:name w:val="Revision"/>
    <w:hidden/>
    <w:uiPriority w:val="99"/>
    <w:semiHidden/>
    <w:rsid w:val="00840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g"/><Relationship Id="rId4" Type="http://schemas.openxmlformats.org/officeDocument/2006/relationships/footnotes" Target="footnotes.xml"/><Relationship Id="rId9" Type="http://schemas.openxmlformats.org/officeDocument/2006/relationships/image" Target="media/image4.jpg"/><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973</Words>
  <Characters>6137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Redaktion für innovative Technik</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Martinus Menne</cp:lastModifiedBy>
  <cp:revision>3</cp:revision>
  <dcterms:created xsi:type="dcterms:W3CDTF">2025-04-07T06:19:00Z</dcterms:created>
  <dcterms:modified xsi:type="dcterms:W3CDTF">2025-04-07T06:27:00Z</dcterms:modified>
</cp:coreProperties>
</file>